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CAC0B" w14:textId="42B78813" w:rsidR="00152393" w:rsidRDefault="00C04FCD">
      <w:r>
        <w:t xml:space="preserve">Welcome and thank you for choosing Princeton Occupational Therapy </w:t>
      </w:r>
      <w:r w:rsidR="00277F04">
        <w:t xml:space="preserve">&amp; Myofascial Release </w:t>
      </w:r>
      <w:r>
        <w:t xml:space="preserve">as a partner in your healing </w:t>
      </w:r>
      <w:r w:rsidR="00C36CC8">
        <w:t>journey</w:t>
      </w:r>
      <w:r>
        <w:t xml:space="preserve">. It is our goal to offer knowledge, expertise and compassion as you move toward achieving your goals and returning to an active and pain free quality of life. </w:t>
      </w:r>
    </w:p>
    <w:p w14:paraId="2D70E38F" w14:textId="77777777" w:rsidR="00C04FCD" w:rsidRDefault="00C04FCD"/>
    <w:p w14:paraId="5ED6BC50" w14:textId="39D68CA1" w:rsidR="00F9646B" w:rsidRDefault="00F72C68">
      <w:r>
        <w:t>Although Princeton O</w:t>
      </w:r>
      <w:r w:rsidR="00277F04">
        <w:t>T &amp; MFR</w:t>
      </w:r>
      <w:r>
        <w:t xml:space="preserve"> is not contracted with any insurance company, you may be able to receive reimbursement for your services under </w:t>
      </w:r>
      <w:r w:rsidR="00F9646B">
        <w:t>your out</w:t>
      </w:r>
      <w:r>
        <w:t xml:space="preserve"> of network benefits.  If you would like to submit for reimbursement, we will happily provide you with a claim form that you can complete and mail to your insurance company. </w:t>
      </w:r>
      <w:r w:rsidR="00F9646B">
        <w:t xml:space="preserve">Although not needed in the state of NJ, your insurance company may require you to obtain a physician’s prescription for services in order to be covered by out of network benefits. </w:t>
      </w:r>
    </w:p>
    <w:p w14:paraId="6F034152" w14:textId="77777777" w:rsidR="00F9646B" w:rsidRDefault="00F9646B"/>
    <w:p w14:paraId="6AEDD515" w14:textId="1DB97D79" w:rsidR="00C04FCD" w:rsidRDefault="00F72C68">
      <w:r>
        <w:t xml:space="preserve">Payment for services for all patients is due at the time of service.  The rate for a </w:t>
      </w:r>
      <w:bookmarkStart w:id="0" w:name="_GoBack"/>
      <w:bookmarkEnd w:id="0"/>
      <w:r w:rsidR="00C36CC8">
        <w:t>50-minute</w:t>
      </w:r>
      <w:r>
        <w:t xml:space="preserve"> treatment is $1</w:t>
      </w:r>
      <w:r w:rsidR="00E26D0E">
        <w:t>50</w:t>
      </w:r>
      <w:r>
        <w:t>.00. The rate for a 1hr initial evaluation and treatment is $1</w:t>
      </w:r>
      <w:r w:rsidR="00E26D0E">
        <w:t>50</w:t>
      </w:r>
      <w:r>
        <w:t xml:space="preserve">.00, 20-30 </w:t>
      </w:r>
      <w:r w:rsidR="00F9646B">
        <w:t>minutes</w:t>
      </w:r>
      <w:r>
        <w:t xml:space="preserve"> of evaluation, </w:t>
      </w:r>
      <w:r w:rsidR="00F9646B">
        <w:t xml:space="preserve">30-40-minute treatment. </w:t>
      </w:r>
    </w:p>
    <w:p w14:paraId="41146EDB" w14:textId="77777777" w:rsidR="00F9646B" w:rsidRDefault="00F9646B"/>
    <w:p w14:paraId="47ED9483" w14:textId="77777777" w:rsidR="00F9646B" w:rsidRDefault="00F9646B">
      <w:r>
        <w:t xml:space="preserve">If you should have to cancel an appointment, please provide 24-hour notice. The notice is important so that we can provide access to all patients who are waiting for appointments.  There is a possibility that you will be charged the amount of your session fee if you do not provide requested notice.  </w:t>
      </w:r>
    </w:p>
    <w:p w14:paraId="00672DFA" w14:textId="77777777" w:rsidR="00F9646B" w:rsidRDefault="00F9646B"/>
    <w:p w14:paraId="115B6EC5" w14:textId="77777777" w:rsidR="00F9646B" w:rsidRDefault="00F9646B">
      <w:r>
        <w:t xml:space="preserve">By signing below, you agree that you understand the policies listed above. You also agree with sharing your information between attending occupational therapist, your insurance carrier, lawyers and other medical professionals involved in your care.  Lastly, you agree to pay directly to this office any outstanding balance for professional services rendered at this facility. </w:t>
      </w:r>
    </w:p>
    <w:p w14:paraId="7BB52FB7" w14:textId="77777777" w:rsidR="00446E35" w:rsidRDefault="00446E35"/>
    <w:p w14:paraId="70F477DE" w14:textId="77777777" w:rsidR="00446E35" w:rsidRDefault="00446E35"/>
    <w:p w14:paraId="6DA783BF" w14:textId="77777777" w:rsidR="00446E35" w:rsidRDefault="00446E35"/>
    <w:p w14:paraId="4E761937" w14:textId="77777777" w:rsidR="00F9646B" w:rsidRDefault="00F9646B">
      <w:r>
        <w:t>______________________________</w:t>
      </w:r>
      <w:r>
        <w:tab/>
      </w:r>
      <w:r>
        <w:tab/>
      </w:r>
      <w:r>
        <w:tab/>
      </w:r>
      <w:r>
        <w:tab/>
        <w:t>______________________________</w:t>
      </w:r>
    </w:p>
    <w:p w14:paraId="23B2434D" w14:textId="77777777" w:rsidR="00F9646B" w:rsidRDefault="00F9646B">
      <w:r>
        <w:t>Patient printed name</w:t>
      </w:r>
      <w:r>
        <w:tab/>
      </w:r>
      <w:r>
        <w:tab/>
      </w:r>
      <w:r>
        <w:tab/>
      </w:r>
      <w:r>
        <w:tab/>
      </w:r>
      <w:r>
        <w:tab/>
      </w:r>
      <w:r>
        <w:tab/>
        <w:t>Patient signature</w:t>
      </w:r>
    </w:p>
    <w:p w14:paraId="08CC9F2B" w14:textId="77777777" w:rsidR="00F9646B" w:rsidRDefault="00F9646B"/>
    <w:p w14:paraId="2D02DEF5" w14:textId="77777777" w:rsidR="00F9646B" w:rsidRDefault="00F9646B"/>
    <w:p w14:paraId="62302888" w14:textId="77777777" w:rsidR="00F9646B" w:rsidRDefault="00F9646B"/>
    <w:p w14:paraId="6C8FC6D7" w14:textId="77777777" w:rsidR="00F9646B" w:rsidRDefault="00F9646B"/>
    <w:p w14:paraId="62CC1359" w14:textId="77777777" w:rsidR="00F9646B" w:rsidRDefault="00F9646B">
      <w:r>
        <w:t>_____________________________</w:t>
      </w:r>
    </w:p>
    <w:p w14:paraId="4A0F373D" w14:textId="77777777" w:rsidR="00F9646B" w:rsidRDefault="00F9646B">
      <w:r>
        <w:t>Date</w:t>
      </w:r>
    </w:p>
    <w:sectPr w:rsidR="00F9646B" w:rsidSect="00446E35">
      <w:headerReference w:type="default" r:id="rId6"/>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5B4F4" w14:textId="77777777" w:rsidR="006113C9" w:rsidRDefault="006113C9" w:rsidP="00C04FCD">
      <w:r>
        <w:separator/>
      </w:r>
    </w:p>
  </w:endnote>
  <w:endnote w:type="continuationSeparator" w:id="0">
    <w:p w14:paraId="047AF515" w14:textId="77777777" w:rsidR="006113C9" w:rsidRDefault="006113C9" w:rsidP="00C0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A31DE" w14:textId="77777777" w:rsidR="006113C9" w:rsidRDefault="006113C9" w:rsidP="00C04FCD">
      <w:r>
        <w:separator/>
      </w:r>
    </w:p>
  </w:footnote>
  <w:footnote w:type="continuationSeparator" w:id="0">
    <w:p w14:paraId="35A2070A" w14:textId="77777777" w:rsidR="006113C9" w:rsidRDefault="006113C9" w:rsidP="00C04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30A86" w14:textId="77777777" w:rsidR="00F9646B" w:rsidRDefault="00F9646B" w:rsidP="00F9646B">
    <w:pPr>
      <w:pStyle w:val="Header"/>
      <w:rPr>
        <w:color w:val="1F3864" w:themeColor="accent1" w:themeShade="80"/>
      </w:rPr>
    </w:pPr>
  </w:p>
  <w:p w14:paraId="4E967BDF" w14:textId="1F070028" w:rsidR="00F9646B" w:rsidRDefault="00E26D0E" w:rsidP="00E26D0E">
    <w:pPr>
      <w:pStyle w:val="Header"/>
      <w:jc w:val="center"/>
      <w:rPr>
        <w:color w:val="1F3864" w:themeColor="accent1" w:themeShade="80"/>
      </w:rPr>
    </w:pPr>
    <w:r>
      <w:rPr>
        <w:noProof/>
        <w:color w:val="1F3864" w:themeColor="accent1" w:themeShade="80"/>
      </w:rPr>
      <w:drawing>
        <wp:inline distT="0" distB="0" distL="0" distR="0" wp14:anchorId="4EE2A915" wp14:editId="5607F0E7">
          <wp:extent cx="5943600" cy="969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nceton Occupational Therapy &amp; Myofascial Release-logo.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69010"/>
                  </a:xfrm>
                  <a:prstGeom prst="rect">
                    <a:avLst/>
                  </a:prstGeom>
                </pic:spPr>
              </pic:pic>
            </a:graphicData>
          </a:graphic>
        </wp:inline>
      </w:drawing>
    </w:r>
  </w:p>
  <w:p w14:paraId="7E1AE83C" w14:textId="11D965F3" w:rsidR="00C04FCD" w:rsidRPr="00E26D0E" w:rsidRDefault="00C04FCD" w:rsidP="00E26D0E">
    <w:pPr>
      <w:pStyle w:val="Header"/>
      <w:jc w:val="center"/>
      <w:rPr>
        <w:color w:val="1F3864" w:themeColor="accent1" w:themeShade="80"/>
        <w:lang w:val="fr-FR"/>
      </w:rPr>
    </w:pPr>
    <w:r w:rsidRPr="00E26D0E">
      <w:rPr>
        <w:color w:val="1F3864" w:themeColor="accent1" w:themeShade="80"/>
        <w:lang w:val="fr-FR"/>
      </w:rPr>
      <w:t>1</w:t>
    </w:r>
    <w:r w:rsidR="00E26D0E" w:rsidRPr="00E26D0E">
      <w:rPr>
        <w:color w:val="1F3864" w:themeColor="accent1" w:themeShade="80"/>
        <w:lang w:val="fr-FR"/>
      </w:rPr>
      <w:t xml:space="preserve">66 </w:t>
    </w:r>
    <w:proofErr w:type="spellStart"/>
    <w:r w:rsidR="00E26D0E" w:rsidRPr="00E26D0E">
      <w:rPr>
        <w:color w:val="1F3864" w:themeColor="accent1" w:themeShade="80"/>
        <w:lang w:val="fr-FR"/>
      </w:rPr>
      <w:t>Bunn</w:t>
    </w:r>
    <w:proofErr w:type="spellEnd"/>
    <w:r w:rsidR="00E26D0E" w:rsidRPr="00E26D0E">
      <w:rPr>
        <w:color w:val="1F3864" w:themeColor="accent1" w:themeShade="80"/>
        <w:lang w:val="fr-FR"/>
      </w:rPr>
      <w:t xml:space="preserve"> Drive, suite </w:t>
    </w:r>
    <w:r w:rsidR="00E26D0E">
      <w:rPr>
        <w:color w:val="1F3864" w:themeColor="accent1" w:themeShade="80"/>
        <w:lang w:val="fr-FR"/>
      </w:rPr>
      <w:t>108B</w:t>
    </w:r>
  </w:p>
  <w:p w14:paraId="694C37E9" w14:textId="77777777" w:rsidR="00C04FCD" w:rsidRPr="00E26D0E" w:rsidRDefault="00C04FCD" w:rsidP="00E26D0E">
    <w:pPr>
      <w:pStyle w:val="Header"/>
      <w:jc w:val="center"/>
      <w:rPr>
        <w:color w:val="1F3864" w:themeColor="accent1" w:themeShade="80"/>
        <w:lang w:val="fr-FR"/>
      </w:rPr>
    </w:pPr>
    <w:r w:rsidRPr="00E26D0E">
      <w:rPr>
        <w:color w:val="1F3864" w:themeColor="accent1" w:themeShade="80"/>
        <w:lang w:val="fr-FR"/>
      </w:rPr>
      <w:t>Princeton, NJ 08540</w:t>
    </w:r>
  </w:p>
  <w:p w14:paraId="2C09D810" w14:textId="77777777" w:rsidR="00C04FCD" w:rsidRPr="00E26D0E" w:rsidRDefault="00C04FCD">
    <w:pPr>
      <w:pStyle w:val="Header"/>
      <w:rPr>
        <w:color w:val="1F3864" w:themeColor="accent1" w:themeShade="80"/>
        <w:lang w:val="fr-FR"/>
      </w:rPr>
    </w:pPr>
  </w:p>
  <w:p w14:paraId="10B29F4E" w14:textId="77777777" w:rsidR="00C04FCD" w:rsidRPr="00E26D0E" w:rsidRDefault="00C04FCD">
    <w:pPr>
      <w:pStyle w:val="Header"/>
      <w:rPr>
        <w:lang w:val="fr-FR"/>
      </w:rPr>
    </w:pPr>
  </w:p>
  <w:p w14:paraId="2F961D5F" w14:textId="77777777" w:rsidR="00C04FCD" w:rsidRPr="00E26D0E" w:rsidRDefault="00C04FCD">
    <w:pPr>
      <w:pStyle w:val="Header"/>
      <w:rPr>
        <w:lang w:val="fr-FR"/>
      </w:rPr>
    </w:pPr>
    <w:r w:rsidRPr="00E26D0E">
      <w:rPr>
        <w:lang w:val="fr-FR"/>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CD"/>
    <w:rsid w:val="00152393"/>
    <w:rsid w:val="00277F04"/>
    <w:rsid w:val="003D40C5"/>
    <w:rsid w:val="00446E35"/>
    <w:rsid w:val="006113C9"/>
    <w:rsid w:val="0088775D"/>
    <w:rsid w:val="00C04FCD"/>
    <w:rsid w:val="00C23152"/>
    <w:rsid w:val="00C36CC8"/>
    <w:rsid w:val="00D35CDE"/>
    <w:rsid w:val="00E26D0E"/>
    <w:rsid w:val="00E40AF4"/>
    <w:rsid w:val="00F72C68"/>
    <w:rsid w:val="00F9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DF3F19"/>
  <w14:defaultImageDpi w14:val="32767"/>
  <w15:chartTrackingRefBased/>
  <w15:docId w15:val="{C8E45E56-8FBF-1849-845E-E1360897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FCD"/>
    <w:pPr>
      <w:tabs>
        <w:tab w:val="center" w:pos="4680"/>
        <w:tab w:val="right" w:pos="9360"/>
      </w:tabs>
    </w:pPr>
  </w:style>
  <w:style w:type="character" w:customStyle="1" w:styleId="HeaderChar">
    <w:name w:val="Header Char"/>
    <w:basedOn w:val="DefaultParagraphFont"/>
    <w:link w:val="Header"/>
    <w:uiPriority w:val="99"/>
    <w:rsid w:val="00C04FCD"/>
  </w:style>
  <w:style w:type="paragraph" w:styleId="Footer">
    <w:name w:val="footer"/>
    <w:basedOn w:val="Normal"/>
    <w:link w:val="FooterChar"/>
    <w:uiPriority w:val="99"/>
    <w:unhideWhenUsed/>
    <w:rsid w:val="00C04FCD"/>
    <w:pPr>
      <w:tabs>
        <w:tab w:val="center" w:pos="4680"/>
        <w:tab w:val="right" w:pos="9360"/>
      </w:tabs>
    </w:pPr>
  </w:style>
  <w:style w:type="character" w:customStyle="1" w:styleId="FooterChar">
    <w:name w:val="Footer Char"/>
    <w:basedOn w:val="DefaultParagraphFont"/>
    <w:link w:val="Footer"/>
    <w:uiPriority w:val="99"/>
    <w:rsid w:val="00C04FCD"/>
  </w:style>
  <w:style w:type="paragraph" w:styleId="BalloonText">
    <w:name w:val="Balloon Text"/>
    <w:basedOn w:val="Normal"/>
    <w:link w:val="BalloonTextChar"/>
    <w:uiPriority w:val="99"/>
    <w:semiHidden/>
    <w:unhideWhenUsed/>
    <w:rsid w:val="00C231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315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kucerova</dc:creator>
  <cp:keywords/>
  <dc:description/>
  <cp:lastModifiedBy>katerina kucerova</cp:lastModifiedBy>
  <cp:revision>3</cp:revision>
  <cp:lastPrinted>2019-01-09T14:00:00Z</cp:lastPrinted>
  <dcterms:created xsi:type="dcterms:W3CDTF">2022-07-19T18:50:00Z</dcterms:created>
  <dcterms:modified xsi:type="dcterms:W3CDTF">2022-07-19T18:50:00Z</dcterms:modified>
  <cp:category/>
</cp:coreProperties>
</file>